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Quantitative Approach to Winning PPR Fantasy Football Leagues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The PPR Value Matrix: A Quantitative Framework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transition from standard scoring to Points Per Reception (PPR) formats represents the most significant strategic inflection point in the evolution of fantasy football. Initially popularized to correct a perceived imbalance that heavily favored touchdown-dependent running backs, PPR scoring has become the default for most competitive leagues. Understanding its nuances requires moving beyond the simple acknowledgment that "a catch is worth a point" and delving into a quantitative analysis of how this rule fundamentally reshuffles the value of player archetypes, alters positional scarcity, and ultimately dictates optimal draft strategy. This section will deconstruct the mathematical and strategic impact of PPR scoring, establishing a data-driven framework for player evaluation.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Deconstructing PPR - The Fundamental Shift in Player Value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genesis of PPR scoring lies in the limitations of the standard format, which was born in an era of newspaper box scores where yards and touchdowns were the most accessible statistics. In a standard league, a player's value is overwhelmingly tied to their ability to score touchdowns, a metric that is notoriously volatile and difficult to predict year-over-year. This created an environment where workhorse running backs held a disproportionate amount of value, while possession-based wide receivers and pass-catching running backs were often marginalized.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introduction of PPR scoring—typically one full point or a half-point per reception—was designed to reward the volume and consistency that standard scoring ignored. This seemingly minor adjustment has profound second-order effects on player valuation. For instance, a wide receiver who catches six passes for 80 yards scores 14 points in a full-PPR league. A more explosive but lower-volume receiver who catches one pass for an 80-yard touchdown scores 15 points (8 for yards, 6 for the TD, 1 for the reception). The gap is minimal, whereas in standard scoring, the touchdown-scorer would have a 14-to-8 point advantage. This dynamic elevates the week-to-week floor of high-volume players and makes them more reliable fantasy assets.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Historical data provides a stark illustration of this value shift. In 2006, LaDainian Tomlinson produced one of the greatest fantasy seasons of all time. His 56 receptions that year added a full 56.0 points to his fantasy total in PPR formats compared to standard, transforming an already elite season into a legendary one. More recently, CeeDee Lamb's 135 receptions in 2023 were a primary driver of his elite fantasy value, an impact that would be significantly muted in a non-PPR format. This scoring change redefines viable player archetypes. Receivers with a low average depth of target (aDOT) and running backs who serve primarily as pass-catchers can become valuable weekly starters in PPR leagues, even with limited yardage or touchdown upside, simply due to the sheer volume of their opportunities.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consequence of inflating the scores of RBs, WRs, and TEs is the relative devaluation of the quarterback position in single-QB leagues. While quarterback scoring formulas typically remain unchanged (e.g., 1 point per 25 passing yards, 4 points per passing TD), the total points scored by all other skill positions rise dramatically. This means that quarterbacks account for a smaller percentage of a team's total weekly output. The value of a player is not determined by their raw point total, but by how much they outscore their peers and the readily available replacement-level players. Analysis shows that while the point differential between the top-ranked QB and a low-end starting QB (e.g., QB1 vs. QB10) is around 90 points, the differential between the top WR and a low-end starting WR (e.g., WR1 vs. WR30) expands from ~172 points in standard to ~253 points in PPR. The opportunity cost of drafting a quarterback early in a PPR league is therefore significantly higher, as a manager forgoes the chance to secure a player at a position with a much steeper value cliff.</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leads to a more nuanced understanding of player value in PPR formats. While it is commonly stated that PPR benefits wide receivers, a deeper analysis reveals a paradoxical effect on the running back position. Research covering the 2015-2019 seasons indicates that the top-scoring running back (RB1) consistently outscores the top-scoring wide receiver (WR1) on an annual basis, even in full-PPR formats.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data shows that PPR scoring causes the point totals of top-end RBs to diverge even more sharply from their lower-tiered counterparts than is observed at the wide receiver position. This means that while PPR raises the scoring floor for a wide swath of players, it places an even greater premium on the truly elite, three-down running backs who combine rushing volume with heavy involvement in the passing game. These players, like Christian McCaffrey, become the single most valuable assets in fantasy football because they contribute across all scoring categories, creating a level of positional advantage that is difficult to replicate.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final, crucial insight is that PPR scoring inherently rewards predictability over volatility. Touchdowns are high-variance events. Targets and receptions, by contrast, are driven by a player's established role within an offense and are far more stable and predictable on a week-to-week and year-to-year basis. By awarding points for receptions, the PPR format reduces the impact of touchdown luck and rewards managers who can accurately project offensive schemes and player volume. This shift from chasing randomness to projecting roles is the cornerstone of a data-driven approach.</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Top 12 Player (2022)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PPR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Point Increase from Receptions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of Total Score from Receptions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Rank Change (Standard vs. PPR)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Austin Ekeler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RB2 -&gt; RB1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Justin Jefferson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WR1 -&gt; WR1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Travis Kelce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294.3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TE1 -&gt; TE1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Patrick Mahomes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QB1 -&gt; QB1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Table 1: A quantitative analysis of how full-PPR scoring impacted the point distribution for top players at each position during the 2022 season. Data sourced from. Note the significant percentage of total points derived from receptions for non-QBs and the resulting shift in positional rankings, such as Ekeler overtaking Josh Jacobs for the RB1 spot in PPR.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Mapping Positional Scarcity and Production Cliffs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build a winning roster, a manager must understand not only the value of individual players but also the value of the positions they play. This requires a grasp of positional scarcity—the concept that a player's worth is determined by how much better they are than the next-best available option. The primary tool for quantifying this is Value Over Replacement (VOR).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VOR measures a player's projected point total relative to a baseline "replacement-level" player, who is typically defined as the last starter or first bench player at a given position in a specific league format. For example, in a 12-team league that starts two running backs, the replacement-level player might be the 25th-ranked running back. A player's VOR is their projected score minus the replacement player's projected score. This metric is essential because it allows for direct, apples-to-apples comparisons across positions. A quarterback projected to score 300 points is not inherently more valuable than a running back projected for 200 points. If the replacement QB scores 250 (VOR of 50) and the replacement RB scores 125 (VOR of 75), the running back provides a greater positional advantage and is thus the more valuable draft asset.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Analyzing historical scoring data through the lens of VOR reveals distinct "production cliffs" for each position, which are dramatically shaped by PPR scoring:</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Quarterbacks (1-QB Leagues):</w:t>
      </w:r>
      <w:r w:rsidDel="00000000" w:rsidR="00000000" w:rsidRPr="00000000">
        <w:rPr>
          <w:rFonts w:ascii="Google Sans Text" w:cs="Google Sans Text" w:eastAsia="Google Sans Text" w:hAnsi="Google Sans Text"/>
          <w:i w:val="0"/>
          <w:color w:val="1b1c1d"/>
          <w:sz w:val="24"/>
          <w:szCs w:val="24"/>
          <w:rtl w:val="0"/>
        </w:rPr>
        <w:t xml:space="preserve"> The quarterback position is consistently the deepest in fantasy football. An analysis of data from 2019-2021 showed that, on average, 11 different quarterbacks produced at least 70% of the overall QB1's point total. The VOR distribution for QBs is right-skewed, with a low median value of around 25. This indicates that while a few elite QBs provide a significant advantage, the majority of starting-caliber QBs are clustered together in terms of value. There is a steep drop-off after the top tier, but the overall depth means that a viable starter can almost always be found in the later rounds, making a "late-round QB" approach a statistically sound strategy.</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Running Backs:</w:t>
      </w:r>
      <w:r w:rsidDel="00000000" w:rsidR="00000000" w:rsidRPr="00000000">
        <w:rPr>
          <w:rFonts w:ascii="Google Sans Text" w:cs="Google Sans Text" w:eastAsia="Google Sans Text" w:hAnsi="Google Sans Text"/>
          <w:i w:val="0"/>
          <w:color w:val="1b1c1d"/>
          <w:sz w:val="24"/>
          <w:szCs w:val="24"/>
          <w:rtl w:val="0"/>
        </w:rPr>
        <w:t xml:space="preserve"> In stark contrast, the running back position is exceptionally shallow. The same 2019-2021 data revealed that only four RBs on average matched 70% of the RB1's production. The production cliff is precipitous; high-end RB2s score only about 50% of what the RB1 scores. The VOR distribution for RBs has the largest interquartile range, signifying the greatest variability and the steepest drop-offs between tiers. This scarcity, a result of the NFL's increasing use of committee backfields, makes securing at least one top-tier RB a high priority. Historical analysis of Average Draft Position (ADP) versus final rank further shows that top-ranked RBs are more likely to meet or exceed expectations than top-ranked WRs, making them a safer investment in the early rounds.</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Wide Receivers:</w:t>
      </w:r>
      <w:r w:rsidDel="00000000" w:rsidR="00000000" w:rsidRPr="00000000">
        <w:rPr>
          <w:rFonts w:ascii="Google Sans Text" w:cs="Google Sans Text" w:eastAsia="Google Sans Text" w:hAnsi="Google Sans Text"/>
          <w:i w:val="0"/>
          <w:color w:val="1b1c1d"/>
          <w:sz w:val="24"/>
          <w:szCs w:val="24"/>
          <w:rtl w:val="0"/>
        </w:rPr>
        <w:t xml:space="preserve"> The wide receiver position is the second-deepest after quarterback, a trait that is amplified in PPR formats. On average, 28 different WRs produce at least 50% of the WR1's point total, the most of any position. The VOR distribution has a high median (just over 50) but a tighter interquartile range than running backs, indicating a more gradual, less severe decline in talent from one tier to the next. This depth is the statistical foundation for draft strategies like "Zero RB," which intentionally fade the scarce RB position to build a dominant and deep WR corps.</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Tight Ends:</w:t>
      </w:r>
      <w:r w:rsidDel="00000000" w:rsidR="00000000" w:rsidRPr="00000000">
        <w:rPr>
          <w:rFonts w:ascii="Google Sans Text" w:cs="Google Sans Text" w:eastAsia="Google Sans Text" w:hAnsi="Google Sans Text"/>
          <w:i w:val="0"/>
          <w:color w:val="1b1c1d"/>
          <w:sz w:val="24"/>
          <w:szCs w:val="24"/>
          <w:rtl w:val="0"/>
        </w:rPr>
        <w:t xml:space="preserve"> The tight end position is the epitome of a "haves and have-nots" landscape. Only two TEs on average match 70% of the TE1's production, creating a massive weekly advantage for managers who roster an elite player like Travis Kelce. However, the overall VOR for the position is lower than for RBs and WRs, with the tightest distribution of all positions. This data strongly supports an "elite or wait" draft strategy: either pay the premium for a top-tier TE in the early rounds or wait until the very late rounds, as the middle-tier TEs offer minimal value over replacement.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scarcity principles are not static; they are dynamic and influenced by league settings. In larger leagues (e.g., 14-team vs. 10-team), the relative value of scarce positions like QB and TE increases. Similarly, starting lineup requirements, such as mandating three starting WRs, inherently boost the value of that position by increasing the demand for starting-caliber players.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positional scarcity is a fluid concept that changes with every selection in a draft. ADP serves as the market's real-time indicator of this perceived scarcity. A data-driven manager's objective is to identify discrepancies between their own VOR-based valuations and the market's valuation as reflected by ADP. For example, the well-known "RB Dead Zone" (typically rounds 3-6) is a quantifiable phenomenon rooted in these production cliffs. The RBs available in this range often lack a clear path to high-end volume and possess ambiguous roles, while the WRs available in the same rounds offer a higher probability of returning value due to the position's greater depth. By understanding these dynamics, a manager can pivot their strategy to capitalize on the value created by their opponents' drafting patterns, consistently selecting players whose true value exceeds their draft-day price.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The Research Engine: Building a Predictive Player Evaluation Model</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Dominating a PPR league requires a research methodology that moves beyond consensus rankings and last year's fantasy points. True competitive advantage is gained by identifying the underlying metrics that are most predictive of future performance. This section details a three-pronged approach to player evaluation, focusing on the core pillars of (1) Volume &amp; Opportunity, (2) Efficiency &amp; Talent, and (3) Volatility &amp; Regression. By mastering these concepts, a manager can build a proprietary model to identify undervalued assets and avoid overpriced busts.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Holy Trinity of Predictive Metrics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dozens of statistics are available, a select few have proven to be exceptionally powerful in forecasting fantasy production. These metrics form the foundation of a robust analytical process.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Volume &amp; Opportunity: The Foundation of Fantasy Production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Fantasy scoring is, at its core, a function of opportunity. A player cannot score points without touching the football. Therefore, the most predictive metrics are those that quantify a player's role and expected usage within their offense.</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 Share:</w:t>
      </w:r>
      <w:r w:rsidDel="00000000" w:rsidR="00000000" w:rsidRPr="00000000">
        <w:rPr>
          <w:rFonts w:ascii="Google Sans Text" w:cs="Google Sans Text" w:eastAsia="Google Sans Text" w:hAnsi="Google Sans Text"/>
          <w:i w:val="0"/>
          <w:color w:val="1b1c1d"/>
          <w:sz w:val="24"/>
          <w:szCs w:val="24"/>
          <w:rtl w:val="0"/>
        </w:rPr>
        <w:t xml:space="preserve"> This metric represents the percentage of a team's total pass attempts that are directed at a specific player. It is the single most important statistic for projecting a receiver's volume. A player commanding a high target share (e.g., 25% or more) is the focal point of their team's passing attack and possesses a high weekly floor, making them a reliable fantasy asset.</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Air Yards and Average Depth of Target (aDOT):</w:t>
      </w:r>
      <w:r w:rsidDel="00000000" w:rsidR="00000000" w:rsidRPr="00000000">
        <w:rPr>
          <w:rFonts w:ascii="Google Sans Text" w:cs="Google Sans Text" w:eastAsia="Google Sans Text" w:hAnsi="Google Sans Text"/>
          <w:i w:val="0"/>
          <w:color w:val="1b1c1d"/>
          <w:sz w:val="24"/>
          <w:szCs w:val="24"/>
          <w:rtl w:val="0"/>
        </w:rPr>
        <w:t xml:space="preserve"> Not all targets are created equal. Air Yards measure the distance the ball travels in the air from the line of scrimmage to the intended receiver on a given target, regardless of whether the pass is completed. The sum of a player's Air Yards over a game or season is a powerful indicator of offensive intent and usage quality. A player's share of their team's total Air Yards is a critical metric for identifying primary downfield threats who have immense yardage and touchdown upside. Statistical analysis has shown a very strong relationship between Air Yards and fantasy scoring; one study found an R-squared value of 0.63, meaning Air Yards can "explain" 63% of the variation in a wide receiver's fantasy points.</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Weighted Opportunity Rating (WOPR): To synthesize the concepts of target quantity and quality, analysts developed the Weighted Opportunity Rating (WOPR). This composite metric, created by Josh Hermsmeyer, combines a player's share of team targets with their share of team Air Yards, providing a comprehensive view of their role in the passing game. The standard formula gives a higher weight to target share, reflecting its foundational importance: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WOPR=(1.5×Target Share)+(0.7×Air Yards Share)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WOPR is exceptionally useful for identifying players whose fantasy production may soon increase. A player with a high WOPR but modest fantasy output is receiving a league-winning workload that has not yet translated into points, making them a prime "buy-low" or breakout candidate.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Efficiency &amp; Talent: Identifying Elite Playmakers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volume provides the floor, talent and efficiency create the ceiling. Efficiency metrics measure how effectively a player converts their opportunities into production.</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Yards Per Route Run (YPRR):</w:t>
      </w:r>
      <w:r w:rsidDel="00000000" w:rsidR="00000000" w:rsidRPr="00000000">
        <w:rPr>
          <w:rFonts w:ascii="Google Sans Text" w:cs="Google Sans Text" w:eastAsia="Google Sans Text" w:hAnsi="Google Sans Text"/>
          <w:i w:val="0"/>
          <w:color w:val="1b1c1d"/>
          <w:sz w:val="24"/>
          <w:szCs w:val="24"/>
          <w:rtl w:val="0"/>
        </w:rPr>
        <w:t xml:space="preserve"> Widely considered the most predictive efficiency metric for pass-catchers, YPRR measures the total receiving yards a player gains divided by the number of pass routes they run. Its power lies in its denominator; by using "routes run," it captures a player's ability to both get on the field and earn targets, then filters that through their ability to gain yards once targeted. A high YPRR is a strong signal of elite talent. Players who are highly efficient on a per-route basis are often on the cusp of a breakout, as coaches will scheme to get their most effective players more opportunities. Leaderboards are consistently populated by the league's best receivers, such as Tyreek Hill, Justin Jefferson, and Puka Nacua, validating the metric's ability to identify top-tier talent.</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Contextualizing YPRR:</w:t>
      </w:r>
      <w:r w:rsidDel="00000000" w:rsidR="00000000" w:rsidRPr="00000000">
        <w:rPr>
          <w:rFonts w:ascii="Google Sans Text" w:cs="Google Sans Text" w:eastAsia="Google Sans Text" w:hAnsi="Google Sans Text"/>
          <w:i w:val="0"/>
          <w:color w:val="1b1c1d"/>
          <w:sz w:val="24"/>
          <w:szCs w:val="24"/>
          <w:rtl w:val="0"/>
        </w:rPr>
        <w:t xml:space="preserve"> Like any statistic, YPRR is not without its biases. A receiver's YPRR can be inflated by playing in an offense that frequently uses two-receiver sets, as there is less target competition on the field on a per-play basis. For example, Brandon Aiyuk's YPRR in 2023 was a staggering 4.11 on plays with two or fewer receivers on the field, but dropped to a still-strong but less historic 2.00 on plays with three or more receivers. To account for this, advanced analysis utilizes </w:t>
      </w:r>
      <w:r w:rsidDel="00000000" w:rsidR="00000000" w:rsidRPr="00000000">
        <w:rPr>
          <w:rFonts w:ascii="Google Sans Text" w:cs="Google Sans Text" w:eastAsia="Google Sans Text" w:hAnsi="Google Sans Text"/>
          <w:b w:val="1"/>
          <w:i w:val="0"/>
          <w:color w:val="1b1c1d"/>
          <w:sz w:val="24"/>
          <w:szCs w:val="24"/>
          <w:rtl w:val="0"/>
        </w:rPr>
        <w:t xml:space="preserve">Adjusted YPRR</w:t>
      </w:r>
      <w:r w:rsidDel="00000000" w:rsidR="00000000" w:rsidRPr="00000000">
        <w:rPr>
          <w:rFonts w:ascii="Google Sans Text" w:cs="Google Sans Text" w:eastAsia="Google Sans Text" w:hAnsi="Google Sans Text"/>
          <w:i w:val="0"/>
          <w:color w:val="1b1c1d"/>
          <w:sz w:val="24"/>
          <w:szCs w:val="24"/>
          <w:rtl w:val="0"/>
        </w:rPr>
        <w:t xml:space="preserve">, which normalizes a player's performance based on personnel groupings, down-and-distance, and other situational factors. This provides a more scheme-agnostic measure of talent, allowing for more accurate comparisons between players in different offensive systems. The year-to-year stability of a player's </w:t>
      </w:r>
      <w:r w:rsidDel="00000000" w:rsidR="00000000" w:rsidRPr="00000000">
        <w:rPr>
          <w:rFonts w:ascii="Google Sans Text" w:cs="Google Sans Text" w:eastAsia="Google Sans Text" w:hAnsi="Google Sans Text"/>
          <w:i w:val="1"/>
          <w:color w:val="1b1c1d"/>
          <w:sz w:val="24"/>
          <w:szCs w:val="24"/>
          <w:rtl w:val="0"/>
        </w:rPr>
        <w:t xml:space="preserve">expected</w:t>
      </w:r>
      <w:r w:rsidDel="00000000" w:rsidR="00000000" w:rsidRPr="00000000">
        <w:rPr>
          <w:rFonts w:ascii="Google Sans Text" w:cs="Google Sans Text" w:eastAsia="Google Sans Text" w:hAnsi="Google Sans Text"/>
          <w:i w:val="0"/>
          <w:color w:val="1b1c1d"/>
          <w:sz w:val="24"/>
          <w:szCs w:val="24"/>
          <w:rtl w:val="0"/>
        </w:rPr>
        <w:t xml:space="preserve"> YPRR (based on their situation) is very high (0.67), indicating that offensive roles are often stable, making this a powerful predictive tool.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Volatility &amp; Regression: Exploiting Market Inefficiencies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pillar of elite research involves understanding and exploiting statistical volatility, particularly in the most random of fantasy categories: touchdowns.</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 Zone Usage:</w:t>
      </w:r>
      <w:r w:rsidDel="00000000" w:rsidR="00000000" w:rsidRPr="00000000">
        <w:rPr>
          <w:rFonts w:ascii="Google Sans Text" w:cs="Google Sans Text" w:eastAsia="Google Sans Text" w:hAnsi="Google Sans Text"/>
          <w:i w:val="0"/>
          <w:color w:val="1b1c1d"/>
          <w:sz w:val="24"/>
          <w:szCs w:val="24"/>
          <w:rtl w:val="0"/>
        </w:rPr>
        <w:t xml:space="preserve"> The "red zone" (inside the opponent's 20-yard line) is where scoring opportunities are most frequent. Analyzing a player's target share and carry share within the red zone, and even more granularly within the 10- and 5-yard lines, is crucial for projecting touchdown potential. A player who dominates their team's high-value touches near the goal line has a much higher ceiling than a player who racks up "empty" yardage between the 20s.</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Touchdown Regression:</w:t>
      </w:r>
      <w:r w:rsidDel="00000000" w:rsidR="00000000" w:rsidRPr="00000000">
        <w:rPr>
          <w:rFonts w:ascii="Google Sans Text" w:cs="Google Sans Text" w:eastAsia="Google Sans Text" w:hAnsi="Google Sans Text"/>
          <w:i w:val="0"/>
          <w:color w:val="1b1c1d"/>
          <w:sz w:val="24"/>
          <w:szCs w:val="24"/>
          <w:rtl w:val="0"/>
        </w:rPr>
        <w:t xml:space="preserve"> This is one of the most powerful concepts in fantasy football. Touchdowns are highly variable and do not correlate strongly year-over-year. Players often experience seasons where they score significantly more or fewer touchdowns than their usage would normally dictate. These players are prime candidates for </w:t>
      </w:r>
      <w:r w:rsidDel="00000000" w:rsidR="00000000" w:rsidRPr="00000000">
        <w:rPr>
          <w:rFonts w:ascii="Google Sans Text" w:cs="Google Sans Text" w:eastAsia="Google Sans Text" w:hAnsi="Google Sans Text"/>
          <w:b w:val="1"/>
          <w:i w:val="0"/>
          <w:color w:val="1b1c1d"/>
          <w:sz w:val="24"/>
          <w:szCs w:val="24"/>
          <w:rtl w:val="0"/>
        </w:rPr>
        <w:t xml:space="preserve">regression to the mean</w:t>
      </w:r>
      <w:r w:rsidDel="00000000" w:rsidR="00000000" w:rsidRPr="00000000">
        <w:rPr>
          <w:rFonts w:ascii="Google Sans Text" w:cs="Google Sans Text" w:eastAsia="Google Sans Text" w:hAnsi="Google Sans Text"/>
          <w:i w:val="0"/>
          <w:color w:val="1b1c1d"/>
          <w:sz w:val="24"/>
          <w:szCs w:val="24"/>
          <w:rtl w:val="0"/>
        </w:rPr>
        <w:t xml:space="preserve"> the following season. The market, often suffering from recency bias, tends to overvalue players coming off a high-touchdown season and undervalue those who were "unlucky."</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Expected Touchdowns (xTD):</w:t>
      </w:r>
      <w:r w:rsidDel="00000000" w:rsidR="00000000" w:rsidRPr="00000000">
        <w:rPr>
          <w:rFonts w:ascii="Google Sans Text" w:cs="Google Sans Text" w:eastAsia="Google Sans Text" w:hAnsi="Google Sans Text"/>
          <w:i w:val="0"/>
          <w:color w:val="1b1c1d"/>
          <w:sz w:val="24"/>
          <w:szCs w:val="24"/>
          <w:rtl w:val="0"/>
        </w:rPr>
        <w:t xml:space="preserve"> To quantify this luck, analysts have developed Expected Touchdown (xTD) models. These models use large historical datasets to calculate the probability of a touchdown being scored on any given touch, based on factors like the yard line, down, distance, and opportunity type (rush vs. target). By summing the xTD value of every opportunity a player receives over a season, we can determine how many touchdowns an average player would have scored with that exact same workload. The difference between a player's actual touchdowns and their expected touchdowns is their </w:t>
      </w:r>
      <w:r w:rsidDel="00000000" w:rsidR="00000000" w:rsidRPr="00000000">
        <w:rPr>
          <w:rFonts w:ascii="Google Sans Text" w:cs="Google Sans Text" w:eastAsia="Google Sans Text" w:hAnsi="Google Sans Text"/>
          <w:b w:val="1"/>
          <w:i w:val="0"/>
          <w:color w:val="1b1c1d"/>
          <w:sz w:val="24"/>
          <w:szCs w:val="24"/>
          <w:rtl w:val="0"/>
        </w:rPr>
        <w:t xml:space="preserve">Touchdowns Over Expected (TDOE)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Historical data confirms the predictive power of this concept. One study found that wide receivers who scored well above their xTD value experienced an 89.7% decline in their TDOE the following season, while those who scored below their xTD value were 92.5% more efficient the next year. Identifying these regression candidates is a key source of market inefficiency. For example, in 2024, Terry McLaurin scored 13 touchdowns against an expected total of just 5.6, making him a prime candidate for negative regression. Conversely, Puka Nacua scored only 3 touchdowns against an expected total of 5.1, making him a strong candidate for positive regression.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Correlation to PPR Points (r or r²)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Takeaway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Targets (WR/TE)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r=0.95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single most predictive raw statistic for receiving production. Volume is paramount.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Air Yards (WR)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r2=0.63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Explains 63% of the variance in WR fantasy points. Measures quality of opportunity.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Yards Per Route Run (YPRR)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Predictive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gold-standard efficiency metric. Identifies elite talent and breakout potential.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Red Zone Touches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Correlation (e.g., r=0.81 for Green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High-value opportunities that are directly linked to touchdown scoring.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Expected Touchdowns (xTD)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r2=0.382 (YoY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stable and predictive of future TDs than actual TDs (r2=0.276). Identifies regression.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Table 2: An overview of the predictive power of key advanced metrics. The correlation values demonstrate why these stats are superior for research compared to more traditional or superficial metrics. A higher correlation indicates a stronger relationship with fantasy point scoring.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sophisticated evaluation process synthesizes these metrics. Volume and efficiency exist in a feedback loop: elite efficiency (high YPRR) often earns a player more volume (higher target share) in the future. A young player with low volume but elite efficiency is a classic breakout profile. By combining WOPR, YPRR, and TDOE, one can build a multi-dimensional profile for any player, assessing their floor, ceiling, and risk level with far greater accuracy than relying on standard projections alone.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Environmental Modifiers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player's production does not occur in a vacuum. It is heavily influenced by the quality of their teammates and the strategic decisions of their coaches. Analyzing these external factors is a critical layer of a comprehensive research process.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Offensive Line &amp; Quarterback Play: The Great Enablers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performance of a team's offensive line and quarterback directly impacts the fantasy output of its skill-position players, but the effects are nuanced and position-specific.</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 on Running Backs:</w:t>
      </w:r>
      <w:r w:rsidDel="00000000" w:rsidR="00000000" w:rsidRPr="00000000">
        <w:rPr>
          <w:rFonts w:ascii="Google Sans Text" w:cs="Google Sans Text" w:eastAsia="Google Sans Text" w:hAnsi="Google Sans Text"/>
          <w:i w:val="0"/>
          <w:color w:val="1b1c1d"/>
          <w:sz w:val="24"/>
          <w:szCs w:val="24"/>
          <w:rtl w:val="0"/>
        </w:rPr>
        <w:t xml:space="preserve"> Offensive line play is a major driver of a running back's rushing success. Advanced metrics like </w:t>
      </w:r>
      <w:r w:rsidDel="00000000" w:rsidR="00000000" w:rsidRPr="00000000">
        <w:rPr>
          <w:rFonts w:ascii="Google Sans Text" w:cs="Google Sans Text" w:eastAsia="Google Sans Text" w:hAnsi="Google Sans Text"/>
          <w:b w:val="1"/>
          <w:i w:val="0"/>
          <w:color w:val="1b1c1d"/>
          <w:sz w:val="24"/>
          <w:szCs w:val="24"/>
          <w:rtl w:val="0"/>
        </w:rPr>
        <w:t xml:space="preserve">Adjusted Line Yards</w:t>
      </w:r>
      <w:r w:rsidDel="00000000" w:rsidR="00000000" w:rsidRPr="00000000">
        <w:rPr>
          <w:rFonts w:ascii="Google Sans Text" w:cs="Google Sans Text" w:eastAsia="Google Sans Text" w:hAnsi="Google Sans Text"/>
          <w:i w:val="0"/>
          <w:color w:val="1b1c1d"/>
          <w:sz w:val="24"/>
          <w:szCs w:val="24"/>
          <w:rtl w:val="0"/>
        </w:rPr>
        <w:t xml:space="preserve"> (which credits the O-line for yards gained near the line of scrimmage) have a strong correlation with RB rushing production, explaining nearly 29% of the variance in half-PPR points. Teams that excel at creating </w:t>
      </w:r>
      <w:r w:rsidDel="00000000" w:rsidR="00000000" w:rsidRPr="00000000">
        <w:rPr>
          <w:rFonts w:ascii="Google Sans Text" w:cs="Google Sans Text" w:eastAsia="Google Sans Text" w:hAnsi="Google Sans Text"/>
          <w:b w:val="1"/>
          <w:i w:val="0"/>
          <w:color w:val="1b1c1d"/>
          <w:sz w:val="24"/>
          <w:szCs w:val="24"/>
          <w:rtl w:val="0"/>
        </w:rPr>
        <w:t xml:space="preserve">yards before contact</w:t>
      </w:r>
      <w:r w:rsidDel="00000000" w:rsidR="00000000" w:rsidRPr="00000000">
        <w:rPr>
          <w:rFonts w:ascii="Google Sans Text" w:cs="Google Sans Text" w:eastAsia="Google Sans Text" w:hAnsi="Google Sans Text"/>
          <w:i w:val="0"/>
          <w:color w:val="1b1c1d"/>
          <w:sz w:val="24"/>
          <w:szCs w:val="24"/>
          <w:rtl w:val="0"/>
        </w:rPr>
        <w:t xml:space="preserve"> for their runners consistently produce elite rushing attacks. However, a crucial distinction for PPR formats is that O-line play has virtually no impact on a running back's </w:t>
      </w:r>
      <w:r w:rsidDel="00000000" w:rsidR="00000000" w:rsidRPr="00000000">
        <w:rPr>
          <w:rFonts w:ascii="Google Sans Text" w:cs="Google Sans Text" w:eastAsia="Google Sans Text" w:hAnsi="Google Sans Text"/>
          <w:i w:val="1"/>
          <w:color w:val="1b1c1d"/>
          <w:sz w:val="24"/>
          <w:szCs w:val="24"/>
          <w:rtl w:val="0"/>
        </w:rPr>
        <w:t xml:space="preserve">receiving</w:t>
      </w:r>
      <w:r w:rsidDel="00000000" w:rsidR="00000000" w:rsidRPr="00000000">
        <w:rPr>
          <w:rFonts w:ascii="Google Sans Text" w:cs="Google Sans Text" w:eastAsia="Google Sans Text" w:hAnsi="Google Sans Text"/>
          <w:i w:val="0"/>
          <w:color w:val="1b1c1d"/>
          <w:sz w:val="24"/>
          <w:szCs w:val="24"/>
          <w:rtl w:val="0"/>
        </w:rPr>
        <w:t xml:space="preserve"> production. In fact, poor pass protection can sometimes lead to more check-down targets for RBs. This makes pass-catching backs inherently less volatile and "O-line proof" compared to their run-centric counterparts, a vital consideration when targeting late-round RBs or navigating difficult matchups.</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 on Wide Receivers:</w:t>
      </w:r>
      <w:r w:rsidDel="00000000" w:rsidR="00000000" w:rsidRPr="00000000">
        <w:rPr>
          <w:rFonts w:ascii="Google Sans Text" w:cs="Google Sans Text" w:eastAsia="Google Sans Text" w:hAnsi="Google Sans Text"/>
          <w:i w:val="0"/>
          <w:color w:val="1b1c1d"/>
          <w:sz w:val="24"/>
          <w:szCs w:val="24"/>
          <w:rtl w:val="0"/>
        </w:rPr>
        <w:t xml:space="preserve"> The link between O-line play and WR production is less direct. While better pass protection provides a quarterback more time to throw, the correlation between pass-blocking grades and WR fantasy points is relatively weak (a correlation of 0.30 in one study). A receiver's individual talent (measured by metrics like YPRR) is a far stronger predictor of their success. The more significant environmental factor for a WR is the quality of their </w:t>
      </w:r>
      <w:r w:rsidDel="00000000" w:rsidR="00000000" w:rsidRPr="00000000">
        <w:rPr>
          <w:rFonts w:ascii="Google Sans Text" w:cs="Google Sans Text" w:eastAsia="Google Sans Text" w:hAnsi="Google Sans Text"/>
          <w:b w:val="1"/>
          <w:i w:val="0"/>
          <w:color w:val="1b1c1d"/>
          <w:sz w:val="24"/>
          <w:szCs w:val="24"/>
          <w:rtl w:val="0"/>
        </w:rPr>
        <w:t xml:space="preserve">quarterback</w:t>
      </w:r>
      <w:r w:rsidDel="00000000" w:rsidR="00000000" w:rsidRPr="00000000">
        <w:rPr>
          <w:rFonts w:ascii="Google Sans Text" w:cs="Google Sans Text" w:eastAsia="Google Sans Text" w:hAnsi="Google Sans Text"/>
          <w:i w:val="0"/>
          <w:color w:val="1b1c1d"/>
          <w:sz w:val="24"/>
          <w:szCs w:val="24"/>
          <w:rtl w:val="0"/>
        </w:rPr>
        <w:t xml:space="preserve">. The data is unequivocal: there is a staggering 32% drop in fantasy production for a team's WR1 when they go from a top-8 quarterback to a bottom-tier quarterback. The efficiency with which a QB delivers the ball (FP/TGT) falls by 20% for a team's WR2 when moving from the top QB tier to the bottom. This confirms a long-held fantasy axiom: a team's No. 2 receiver in an elite passing offense is often a more valuable fantasy asset than the No. 1 receiver in a poor passing offense.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Coaching Schemes &amp; Play-Calling Tendencies: The Hidden Architecture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Coaching changes and offensive philosophies are among the most under-analyzed yet impactful variables in fantasy football. A new offensive coordinator can completely reshape a team's fantasy landscape by altering three key factors:</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Pass/Run Ratio:</w:t>
      </w:r>
      <w:r w:rsidDel="00000000" w:rsidR="00000000" w:rsidRPr="00000000">
        <w:rPr>
          <w:rFonts w:ascii="Google Sans Text" w:cs="Google Sans Text" w:eastAsia="Google Sans Text" w:hAnsi="Google Sans Text"/>
          <w:i w:val="0"/>
          <w:color w:val="1b1c1d"/>
          <w:sz w:val="24"/>
          <w:szCs w:val="24"/>
          <w:rtl w:val="0"/>
        </w:rPr>
        <w:t xml:space="preserve"> The foundational split between passing and rushing plays dictates the total volume available to each position group. A team that transitions from a run-heavy coach to a pass-first play-caller will create significantly more opportunities for its receivers and pass-catching backs. For example, when the Titans hired Brian Callahan as head coach in 2024, his history as an OC in Cincinnati's pass-heavy system signaled a potential volume boost for players like Will Levis and Calvin Ridley.</w:t>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Pace of Play:</w:t>
      </w:r>
      <w:r w:rsidDel="00000000" w:rsidR="00000000" w:rsidRPr="00000000">
        <w:rPr>
          <w:rFonts w:ascii="Google Sans Text" w:cs="Google Sans Text" w:eastAsia="Google Sans Text" w:hAnsi="Google Sans Text"/>
          <w:i w:val="0"/>
          <w:color w:val="1b1c1d"/>
          <w:sz w:val="24"/>
          <w:szCs w:val="24"/>
          <w:rtl w:val="0"/>
        </w:rPr>
        <w:t xml:space="preserve"> The number of offensive plays a team runs per game directly correlates with its total fantasy output. A fast-paced offense simply provides more opportunities for everyone. Coordinators like Kellen Moore have a history of running offenses at a much higher pace than the league average, which elevates the ceiling of all skill players on that team.</w:t>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Personnel and Scheme:</w:t>
      </w:r>
      <w:r w:rsidDel="00000000" w:rsidR="00000000" w:rsidRPr="00000000">
        <w:rPr>
          <w:rFonts w:ascii="Google Sans Text" w:cs="Google Sans Text" w:eastAsia="Google Sans Text" w:hAnsi="Google Sans Text"/>
          <w:i w:val="0"/>
          <w:color w:val="1b1c1d"/>
          <w:sz w:val="24"/>
          <w:szCs w:val="24"/>
          <w:rtl w:val="0"/>
        </w:rPr>
        <w:t xml:space="preserve"> A coach's preferred personnel groupings (e.g., 11 personnel with three WRs vs. 12 personnel with two TEs) and rushing scheme (e.g., outside zone vs. man/gap) can dramatically affect which players are put in a position to succeed. For example, a running back who excels in an outside zone scheme may struggle if he moves to a team that primarily uses inside zone runs.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Historical data validates the impact of these changes. Case studies show that players can experience massive swings in their fantasy points per game (FPPG) following a coordinator change. Derrick Henry saw his FPPG jump by 7.5 in 2019 under a new OC, while Deebo Samuel's FPPG rose by an incredible 9.0 in a similar situation. By analyzing a new coach's historical tendencies, a manager can make educated projections about these crucial variables and identify players who are poised for a breakout or a decline before the market adjusts. This involves creating a composite "Environmental Score" for each player—grading their QB, O-line, and coaching scheme—to gain a holistic view of their potential.</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The Draft Blueprint: From Theory to Execution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Armed with a robust, data-driven player evaluation model, the next phase is to translate that research into a winning draft strategy. This involves not only identifying undervalued players but also understanding the psychological and structural dynamics of the draft itself. A successful manager must learn to exploit common market inefficiencies, select an appropriate structural framework, and build a roster that mirrors the composition of past champions.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Exploiting Market Inefficiencies &amp; Cognitive Biases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fantasy football draft is a market, and like any market, it is rife with inefficiencies driven by human psychology. A manager who understands these cognitive biases can systematically exploit them to gain a significant edge.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Understanding Common Cognitive Biases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well-documented psychological traps consistently lead to irrational decision-making in fantasy drafts:</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Recency Bias:</w:t>
      </w:r>
      <w:r w:rsidDel="00000000" w:rsidR="00000000" w:rsidRPr="00000000">
        <w:rPr>
          <w:rFonts w:ascii="Google Sans Text" w:cs="Google Sans Text" w:eastAsia="Google Sans Text" w:hAnsi="Google Sans Text"/>
          <w:i w:val="0"/>
          <w:color w:val="1b1c1d"/>
          <w:sz w:val="24"/>
          <w:szCs w:val="24"/>
          <w:rtl w:val="0"/>
        </w:rPr>
        <w:t xml:space="preserve"> This is the tendency to overweight recent information. Managers will often chase last season's breakout stars, paying a premium for a player whose performance was driven by unsustainable factors like outlier touchdown efficiency. Conversely, they may unfairly punish a talented player for a single down year caused by injury or poor surrounding talent. The concept of touchdown regression is a direct counter-tactic to recency bias.</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Anchoring Bias:</w:t>
      </w:r>
      <w:r w:rsidDel="00000000" w:rsidR="00000000" w:rsidRPr="00000000">
        <w:rPr>
          <w:rFonts w:ascii="Google Sans Text" w:cs="Google Sans Text" w:eastAsia="Google Sans Text" w:hAnsi="Google Sans Text"/>
          <w:i w:val="0"/>
          <w:color w:val="1b1c1d"/>
          <w:sz w:val="24"/>
          <w:szCs w:val="24"/>
          <w:rtl w:val="0"/>
        </w:rPr>
        <w:t xml:space="preserve"> This occurs when a manager latches onto an initial piece of information—such as a player's rookie draft capital or an early "expert" ranking—and fails to adjust their valuation when new, more relevant data becomes available. A player's situation can change dramatically due to trades, injuries, or coaching changes, yet their market price (ADP) often lags behind reality because of this bias.</w:t>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Confirmation Bias:</w:t>
      </w:r>
      <w:r w:rsidDel="00000000" w:rsidR="00000000" w:rsidRPr="00000000">
        <w:rPr>
          <w:rFonts w:ascii="Google Sans Text" w:cs="Google Sans Text" w:eastAsia="Google Sans Text" w:hAnsi="Google Sans Text"/>
          <w:i w:val="0"/>
          <w:color w:val="1b1c1d"/>
          <w:sz w:val="24"/>
          <w:szCs w:val="24"/>
          <w:rtl w:val="0"/>
        </w:rPr>
        <w:t xml:space="preserve"> Managers tend to seek out and favor information that confirms their pre-existing beliefs about a player while dismissing contradictory evidence. If a manager is a fan of a certain player, they will gravitate towards positive analysis and ignore the red flags in that player's statistical profile. A data-driven approach requires objective evaluation, free from such personal attachments.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The "Name Recognition" Value Trap</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specific and costly manifestation of these biases is the tendency to overvalue players based on "name recognition" or offseason "hype" rather than their current, forward-looking production profile.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 analysis consistently shows that this is a losing strategy. One study of Reddit's most-hyped players from 2019-2021 found that, on average, these players finished 20 positional ranks </w:t>
      </w:r>
      <w:r w:rsidDel="00000000" w:rsidR="00000000" w:rsidRPr="00000000">
        <w:rPr>
          <w:rFonts w:ascii="Google Sans Text" w:cs="Google Sans Text" w:eastAsia="Google Sans Text" w:hAnsi="Google Sans Text"/>
          <w:i w:val="1"/>
          <w:color w:val="1b1c1d"/>
          <w:sz w:val="24"/>
          <w:szCs w:val="24"/>
          <w:rtl w:val="0"/>
        </w:rPr>
        <w:t xml:space="preserve">below</w:t>
      </w:r>
      <w:r w:rsidDel="00000000" w:rsidR="00000000" w:rsidRPr="00000000">
        <w:rPr>
          <w:rFonts w:ascii="Google Sans Text" w:cs="Google Sans Text" w:eastAsia="Google Sans Text" w:hAnsi="Google Sans Text"/>
          <w:i w:val="0"/>
          <w:color w:val="1b1c1d"/>
          <w:sz w:val="24"/>
          <w:szCs w:val="24"/>
          <w:rtl w:val="0"/>
        </w:rPr>
        <w:t xml:space="preserve"> their draft-day ADP. Hype drives up a player's price without a corresponding increase in their probable production, effectively eliminating any potential for them to be a value pick.</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most apparent with aging veterans. Players like Travis Kelce and Tony Pollard entered recent drafts with high ADPs based on their career accomplishments. However, a closer look at their underlying efficiency metrics (declining PFF grades, lower yards per reception, etc.) revealed players in decline. Managers who draft these players are paying for past performance, a classic error. The savvy manager fades the name and instead targets less-heralded but ascending players whose underlying metrics point toward a future breakout.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Finding Value by Fading the Hype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principle of exploiting market inefficiencies is to be a contrarian. True value is found not by following the consensus but by identifying where the consensus is wrong. This means embracing a mindset where Average Draft Position (ADP) is not viewed as a definitive ranking, but simply as a </w:t>
      </w:r>
      <w:r w:rsidDel="00000000" w:rsidR="00000000" w:rsidRPr="00000000">
        <w:rPr>
          <w:rFonts w:ascii="Google Sans Text" w:cs="Google Sans Text" w:eastAsia="Google Sans Text" w:hAnsi="Google Sans Text"/>
          <w:b w:val="1"/>
          <w:i w:val="0"/>
          <w:color w:val="1b1c1d"/>
          <w:sz w:val="24"/>
          <w:szCs w:val="24"/>
          <w:rtl w:val="0"/>
        </w:rPr>
        <w:t xml:space="preserve">price tag</w:t>
      </w:r>
      <w:r w:rsidDel="00000000" w:rsidR="00000000" w:rsidRPr="00000000">
        <w:rPr>
          <w:rFonts w:ascii="Google Sans Text" w:cs="Google Sans Text" w:eastAsia="Google Sans Text" w:hAnsi="Google Sans Text"/>
          <w:i w:val="0"/>
          <w:color w:val="1b1c1d"/>
          <w:sz w:val="24"/>
          <w:szCs w:val="24"/>
          <w:rtl w:val="0"/>
        </w:rPr>
        <w:t xml:space="preserve">. The goal of the draft is not to acquire the "best" players in a vacuum, but to acquire the most </w:t>
      </w:r>
      <w:r w:rsidDel="00000000" w:rsidR="00000000" w:rsidRPr="00000000">
        <w:rPr>
          <w:rFonts w:ascii="Google Sans Text" w:cs="Google Sans Text" w:eastAsia="Google Sans Text" w:hAnsi="Google Sans Text"/>
          <w:b w:val="1"/>
          <w:i w:val="0"/>
          <w:color w:val="1b1c1d"/>
          <w:sz w:val="24"/>
          <w:szCs w:val="24"/>
          <w:rtl w:val="0"/>
        </w:rPr>
        <w:t xml:space="preserve">profit</w:t>
      </w:r>
      <w:r w:rsidDel="00000000" w:rsidR="00000000" w:rsidRPr="00000000">
        <w:rPr>
          <w:rFonts w:ascii="Google Sans Text" w:cs="Google Sans Text" w:eastAsia="Google Sans Text" w:hAnsi="Google Sans Text"/>
          <w:i w:val="0"/>
          <w:color w:val="1b1c1d"/>
          <w:sz w:val="24"/>
          <w:szCs w:val="24"/>
          <w:rtl w:val="0"/>
        </w:rPr>
        <w:t xml:space="preserve">—that is, the largest surplus of fantasy production relative to draft cost (ADP).</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Championships are frequently won by drafting players who dramatically outperform their acquisition cost. This involves targeting players the market is irrationally low on—perhaps due to a down year caused by correctable factors like injury or poor quarterback play—and fading players whose price has been inflated by unsustainable hype or past glory. This disciplined, value-based approach is the essence of moving from a casual manager to a data-driven champion.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Data-Driven Comparison of Structural Drafting Frameworks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individual player selection, overall roster construction is a key strategic lever. Different structural frameworks have emerged, each with its own theoretical underpinning and statistical track record. The optimal choice depends on a manager's risk tolerance and, most importantly, the specific dynamics of their draft.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Robust RB</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traditional approach, involving the use of multiple early-round picks (e.g., two or three of the first four) to acquire elite running backs.</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Theory:</w:t>
      </w:r>
      <w:r w:rsidDel="00000000" w:rsidR="00000000" w:rsidRPr="00000000">
        <w:rPr>
          <w:rFonts w:ascii="Google Sans Text" w:cs="Google Sans Text" w:eastAsia="Google Sans Text" w:hAnsi="Google Sans Text"/>
          <w:i w:val="0"/>
          <w:color w:val="1b1c1d"/>
          <w:sz w:val="24"/>
          <w:szCs w:val="24"/>
          <w:rtl w:val="0"/>
        </w:rPr>
        <w:t xml:space="preserve"> This strategy aims to corner the market on the scarcest and often highest-scoring position in fantasy. Proponents argue that top-tier RBs are more predictable and provide a greater positional advantage than any other position. By securing two workhorse backs, a manager establishes a high weekly scoring floor.</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Risks:</w:t>
      </w:r>
      <w:r w:rsidDel="00000000" w:rsidR="00000000" w:rsidRPr="00000000">
        <w:rPr>
          <w:rFonts w:ascii="Google Sans Text" w:cs="Google Sans Text" w:eastAsia="Google Sans Text" w:hAnsi="Google Sans Text"/>
          <w:i w:val="0"/>
          <w:color w:val="1b1c1d"/>
          <w:sz w:val="24"/>
          <w:szCs w:val="24"/>
          <w:rtl w:val="0"/>
        </w:rPr>
        <w:t xml:space="preserve"> This approach is inherently fragile. It invests the most valuable draft capital into the most injury-prone position in fantasy football. A single injury to an early-round RB can cripple a team built this way. Furthermore, by forgoing early-round WRs, a Robust RB build can be left at a significant disadvantage in PPR formats that reward receiver volume, especially in leagues that require starting three WRs.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Zero RB</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Pioneered by Shawn Siegele, Zero RB is a contrarian strategy that involves completely fading the running back position for at least the first five or six rounds of the draft. The early picks are used to load up on elite wide receivers and potentially a top-tier tight end or quarterback.</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Theory (Anti-Fragility):</w:t>
      </w:r>
      <w:r w:rsidDel="00000000" w:rsidR="00000000" w:rsidRPr="00000000">
        <w:rPr>
          <w:rFonts w:ascii="Google Sans Text" w:cs="Google Sans Text" w:eastAsia="Google Sans Text" w:hAnsi="Google Sans Text"/>
          <w:i w:val="0"/>
          <w:color w:val="1b1c1d"/>
          <w:sz w:val="24"/>
          <w:szCs w:val="24"/>
          <w:rtl w:val="0"/>
        </w:rPr>
        <w:t xml:space="preserve"> The core concept is to build an "anti-fragile" roster by investing the highest draft capital in the most stable and predictable positions (WR) while embracing the inherent chaos and high injury rates of the RB position. The strategy posits that league-winning RBs often emerge from late-round picks or the waiver wire due to injuries to the players ahead of them. By building a dominant WR corps, a Zero RB team can withstand early-season RB weakness and peak in the fantasy playoffs as their late-round RBs ascend to starting roles.</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Optimal Execution &amp; Historical Performance:</w:t>
      </w:r>
      <w:r w:rsidDel="00000000" w:rsidR="00000000" w:rsidRPr="00000000">
        <w:rPr>
          <w:rFonts w:ascii="Google Sans Text" w:cs="Google Sans Text" w:eastAsia="Google Sans Text" w:hAnsi="Google Sans Text"/>
          <w:i w:val="0"/>
          <w:color w:val="1b1c1d"/>
          <w:sz w:val="24"/>
          <w:szCs w:val="24"/>
          <w:rtl w:val="0"/>
        </w:rPr>
        <w:t xml:space="preserve"> Data from large-scale best ball tournaments provides a blueprint for successful Zero RB builds. The strategy has the highest win rates when the first RB is selected no later than Round 6 or 7. After the initial WR-heavy approach, a sharp pivot is required, with managers drafting 3-5 RBs between rounds 6-10 and finishing with a total of 6 RBs. In seasons where this structure was advantageous, Zero RB builds have shown higher advance rates (23.2%) than any other strategy, including Robust RB (12.6%).</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Hero RB (or Anchor RB)</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popular hybrid strategy attempts to find a middle ground. A manager employing a Hero RB build selects one elite, high-volume running back in the first or second round and then proceeds to draft as if they were a Zero RB team, focusing on WRs and other positions for the next several rounds.</w:t>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Theory:</w:t>
      </w:r>
      <w:r w:rsidDel="00000000" w:rsidR="00000000" w:rsidRPr="00000000">
        <w:rPr>
          <w:rFonts w:ascii="Google Sans Text" w:cs="Google Sans Text" w:eastAsia="Google Sans Text" w:hAnsi="Google Sans Text"/>
          <w:i w:val="0"/>
          <w:color w:val="1b1c1d"/>
          <w:sz w:val="24"/>
          <w:szCs w:val="24"/>
          <w:rtl w:val="0"/>
        </w:rPr>
        <w:t xml:space="preserve"> This approach aims to capture the best of both worlds. It secures the significant positional advantage provided by an elite "anchor" running back, mitigating the risk of having a complete zero at the position, while still allowing for the construction of a deep and powerful wide receiver group. It is a hedge that balances the high floor of a top RB with the anti-fragile principles of the Zero RB strategy.</w:t>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Historical Performance:</w:t>
      </w:r>
      <w:r w:rsidDel="00000000" w:rsidR="00000000" w:rsidRPr="00000000">
        <w:rPr>
          <w:rFonts w:ascii="Google Sans Text" w:cs="Google Sans Text" w:eastAsia="Google Sans Text" w:hAnsi="Google Sans Text"/>
          <w:i w:val="0"/>
          <w:color w:val="1b1c1d"/>
          <w:sz w:val="24"/>
          <w:szCs w:val="24"/>
          <w:rtl w:val="0"/>
        </w:rPr>
        <w:t xml:space="preserve"> In some datasets, Hero RB has demonstrated strong and consistent success, posting high advance rates (19.1% in one study) that are competitive with, and often more stable than, full Zero RB builds. It is often considered a safer, more balanced approach to roster construction.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 single strategy is universally optimal. The effectiveness of any framework is highly dependent on the market environment of a specific draft. As a strategy like Zero RB gains popularity, the ADPs of wide receivers rise and the ADPs of running backs fall. This market correction can make Zero RB less effective, as the targeted WRs are no longer values. Conversely, this same shift can make a Robust or Hero RB build </w:t>
      </w:r>
      <w:r w:rsidDel="00000000" w:rsidR="00000000" w:rsidRPr="00000000">
        <w:rPr>
          <w:rFonts w:ascii="Google Sans Text" w:cs="Google Sans Text" w:eastAsia="Google Sans Text" w:hAnsi="Google Sans Text"/>
          <w:i w:val="1"/>
          <w:color w:val="1b1c1d"/>
          <w:sz w:val="24"/>
          <w:szCs w:val="24"/>
          <w:rtl w:val="0"/>
        </w:rPr>
        <w:t xml:space="preserve">more</w:t>
      </w:r>
      <w:r w:rsidDel="00000000" w:rsidR="00000000" w:rsidRPr="00000000">
        <w:rPr>
          <w:rFonts w:ascii="Google Sans Text" w:cs="Google Sans Text" w:eastAsia="Google Sans Text" w:hAnsi="Google Sans Text"/>
          <w:i w:val="0"/>
          <w:color w:val="1b1c1d"/>
          <w:sz w:val="24"/>
          <w:szCs w:val="24"/>
          <w:rtl w:val="0"/>
        </w:rPr>
        <w:t xml:space="preserve"> effective, as elite RBs may fall to later draft slots than their VOR would justify. The most skilled manager does not enter a draft rigidly committed to one strategy. They understand the principles of all three and flexibly deploy the one that best exploits the value presented by their opponents' drafting patterns.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Ideal Market Condition for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Data-Backed 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Data-Backed 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Optimal Roster Allocation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Robust RB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Corner the market on the scarcest position (RB) to create a high weekly floor.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market that overvalues WRs and QBs, allowing elite RBs to fall past their expected ADP.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Top RBs are historically more likely to finish at or near their ADP than WRs.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Exposes roster to high injury risk at its most valuable positions. Can leave team weak at WR in PPR formats.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 total RBs, with 2-3 selected in the first four rounds.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Zero RB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 an "anti-fragile" roster by investing in stable positions (WR) early and capitalizing on RB volatility 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market that heavily drafts RBs in early rounds, pushing elite WR/TE value down the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create a dominant advantage at WR/Flex. Has shown the highest advance rates in favorable seasons (23.2%).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hitting on late-round RBs. Can lead to weak early-season performance. Less effective as it becomes more popular.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6-7 total RBs, with the first selected in Round 6 or later.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Hero RB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one elite "anchor" RB early, then build depth and dominance at other positions.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balanced market. Offers flexibility to adapt to runs on any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Captures the positional advantage of an elite RB while still allowing for a strong WR corps. High and stable advance rates (19.1%).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Success is highly dependent on the health and performance of the single "hero" RB.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 total RBs, with one selected in the first two rounds.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Table 4: A comparative analysis of the three primary structural drafting frameworks, outlining their theoretical basis, ideal market conditions, and data-supported strengths and weaknesses.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r>
    </w:tbl>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Anatomy of a Champion - A Large-Scale Roster Construction Analysis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synthesizing data from large-scale studies of championship and playoff-qualifying fantasy rosters, we can move from theoretical strategy to a concrete blueprint of what a winning team looks like. These analyses reveal consistent patterns in positional allocation, draft capital expenditure, and the types of players that most frequently anchor championship runs.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Positional Allocation on Winning Rosters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Across multiple studies and platforms, a clear hierarchy of importance emerges. An analysis of thousands of ESPN playoff rosters found that </w:t>
      </w:r>
      <w:r w:rsidDel="00000000" w:rsidR="00000000" w:rsidRPr="00000000">
        <w:rPr>
          <w:rFonts w:ascii="Google Sans Text" w:cs="Google Sans Text" w:eastAsia="Google Sans Text" w:hAnsi="Google Sans Text"/>
          <w:b w:val="1"/>
          <w:i w:val="0"/>
          <w:color w:val="1b1c1d"/>
          <w:sz w:val="24"/>
          <w:szCs w:val="24"/>
          <w:rtl w:val="0"/>
        </w:rPr>
        <w:t xml:space="preserve">running backs</w:t>
      </w:r>
      <w:r w:rsidDel="00000000" w:rsidR="00000000" w:rsidRPr="00000000">
        <w:rPr>
          <w:rFonts w:ascii="Google Sans Text" w:cs="Google Sans Text" w:eastAsia="Google Sans Text" w:hAnsi="Google Sans Text"/>
          <w:i w:val="0"/>
          <w:color w:val="1b1c1d"/>
          <w:sz w:val="24"/>
          <w:szCs w:val="24"/>
          <w:rtl w:val="0"/>
        </w:rPr>
        <w:t xml:space="preserve"> were the most common position on league-winning teams, followed by </w:t>
      </w:r>
      <w:r w:rsidDel="00000000" w:rsidR="00000000" w:rsidRPr="00000000">
        <w:rPr>
          <w:rFonts w:ascii="Google Sans Text" w:cs="Google Sans Text" w:eastAsia="Google Sans Text" w:hAnsi="Google Sans Text"/>
          <w:b w:val="1"/>
          <w:i w:val="0"/>
          <w:color w:val="1b1c1d"/>
          <w:sz w:val="24"/>
          <w:szCs w:val="24"/>
          <w:rtl w:val="0"/>
        </w:rPr>
        <w:t xml:space="preserve">wide receivers</w:t>
      </w:r>
      <w:r w:rsidDel="00000000" w:rsidR="00000000" w:rsidRPr="00000000">
        <w:rPr>
          <w:rFonts w:ascii="Google Sans Text" w:cs="Google Sans Text" w:eastAsia="Google Sans Text" w:hAnsi="Google Sans Text"/>
          <w:i w:val="0"/>
          <w:color w:val="1b1c1d"/>
          <w:sz w:val="24"/>
          <w:szCs w:val="24"/>
          <w:rtl w:val="0"/>
        </w:rPr>
        <w:t xml:space="preserve">. In one dataset of top-30 players on championship rosters, 13 were RBs and 10 were WRs, while only one was a QB. This data strongly reinforces the VOR and scarcity principles discussed earlier: championships are built on the backs of elite production from the RB and WR positions.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Best ball tournaments, which involve millions of teams, provide an even larger sample size. Data from these contests suggests an optimal final roster construction often consists of 2-3 QBs, 5-7 RBs, 7-9 WRs, and 2-3 TEs, depending on the platform's roster size and scoring. For example, on Underdog (18 rounds), a 2-QB, 6-RB, 8-WR, 2-TE build has proven highly successful, while on DraftKings (20 rounds), a 3-QB, 6-RB, 8-WR, 3-TE build is common. While redraft leagues have waiver wires, these allocations provide a valuable heuristic for the relative importance and depth needed at each position.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Draft Capital and Common Player Archetypes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path to acquiring league-winning talent is not uniform across positions.</w:t>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Elite RBs are Drafted Early:</w:t>
      </w:r>
      <w:r w:rsidDel="00000000" w:rsidR="00000000" w:rsidRPr="00000000">
        <w:rPr>
          <w:rFonts w:ascii="Google Sans Text" w:cs="Google Sans Text" w:eastAsia="Google Sans Text" w:hAnsi="Google Sans Text"/>
          <w:i w:val="0"/>
          <w:color w:val="1b1c1d"/>
          <w:sz w:val="24"/>
          <w:szCs w:val="24"/>
          <w:rtl w:val="0"/>
        </w:rPr>
        <w:t xml:space="preserve"> The data is clear that league-winning running backs are overwhelmingly early-round draft picks. One comprehensive study found that 58% of the RBs on its "league-winner" chart were drafted in the first two rounds. This is a direct reflection of positional scarcity; the handful of RBs with true three-down, high-volume roles are identified and drafted early, and they provide an unparalleled fantasy advantage when they hit. Furthermore, winning rosters are disproportionately built on </w:t>
      </w:r>
      <w:r w:rsidDel="00000000" w:rsidR="00000000" w:rsidRPr="00000000">
        <w:rPr>
          <w:rFonts w:ascii="Google Sans Text" w:cs="Google Sans Text" w:eastAsia="Google Sans Text" w:hAnsi="Google Sans Text"/>
          <w:b w:val="1"/>
          <w:i w:val="0"/>
          <w:color w:val="1b1c1d"/>
          <w:sz w:val="24"/>
          <w:szCs w:val="24"/>
          <w:rtl w:val="0"/>
        </w:rPr>
        <w:t xml:space="preserve">young running backs</w:t>
      </w:r>
      <w:r w:rsidDel="00000000" w:rsidR="00000000" w:rsidRPr="00000000">
        <w:rPr>
          <w:rFonts w:ascii="Google Sans Text" w:cs="Google Sans Text" w:eastAsia="Google Sans Text" w:hAnsi="Google Sans Text"/>
          <w:i w:val="0"/>
          <w:color w:val="1b1c1d"/>
          <w:sz w:val="24"/>
          <w:szCs w:val="24"/>
          <w:rtl w:val="0"/>
        </w:rPr>
        <w:t xml:space="preserve">. The same study found that 15 of 19 league-winning RBs were 24 years old or younger, highlighting the importance of targeting backs early in their career arc before the inevitable decline.</w:t>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WRs Provide Value Throughout the Draft:</w:t>
      </w:r>
      <w:r w:rsidDel="00000000" w:rsidR="00000000" w:rsidRPr="00000000">
        <w:rPr>
          <w:rFonts w:ascii="Google Sans Text" w:cs="Google Sans Text" w:eastAsia="Google Sans Text" w:hAnsi="Google Sans Text"/>
          <w:i w:val="0"/>
          <w:color w:val="1b1c1d"/>
          <w:sz w:val="24"/>
          <w:szCs w:val="24"/>
          <w:rtl w:val="0"/>
        </w:rPr>
        <w:t xml:space="preserve"> In contrast, league-winning wide receivers are found in all rounds of the draft. The same study noted that only 20% of league-winning WRs were first or second-round picks. This is a function of the position's depth; viable, high-upside WRs are available in the middle and late rounds, and gems can often be found on the waiver wire.</w:t>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Late-Round Quarterbacks and Waiver Wire Heroes:</w:t>
      </w:r>
      <w:r w:rsidDel="00000000" w:rsidR="00000000" w:rsidRPr="00000000">
        <w:rPr>
          <w:rFonts w:ascii="Google Sans Text" w:cs="Google Sans Text" w:eastAsia="Google Sans Text" w:hAnsi="Google Sans Text"/>
          <w:i w:val="0"/>
          <w:color w:val="1b1c1d"/>
          <w:sz w:val="24"/>
          <w:szCs w:val="24"/>
          <w:rtl w:val="0"/>
        </w:rPr>
        <w:t xml:space="preserve"> The most consistent finding across all championship roster analyses is the importance of finding value late in the draft and on the waiver wire. Winning teams almost universally wait to draft their quarterback. In the ESPN study, 10 of the 14 league-winning QBs were drafted in the last five rounds or went undrafted entirely. Additionally, nearly every championship roster features one or two players acquired for a minimal cost who vastly outperformed expectations, such as 2024 waiver-wire standouts Jalen McMillan and Bucky Irving.</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"league winner" is ultimately defined not by their raw point total, but by the VOR they provide relative to their acquisition cost. A player like Jayden Daniels, taken as the QB12 but finishing as the QB5, provides a massive surplus of value that allows a manager to build advantages elsewhere. This reinforces the central theme: the goal is not just to draft good players, but to construct a portfolio of assets whose collective production far exceeds their combined draft-day price. This portfolio management approach requires a mix of "blue-chip" assets (safe, early-round picks), "growth stocks" (mid-round players with breakout potential), and "speculative buys" (late-round lottery tickets and handcuffs).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 Pick by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Anchor RB or Elite WR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a top-tier asset at a scarce position. The data shows league-winning RBs are most often found here. In PPR, an elite, high-volume WR is an equally valid anchor.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High-Upside WRs / Second RB / Elite 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WRs with strong volume (WOPR) and efficiency (YPRR) metrics. If an RB was taken early, this is the prime zone to build WR depth. An elite TE like Kelce or McBride can also provide a significant positional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RB "Sweet Spot" / First QB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is a key area to build RB depth, targeting pass-catching specialists and high-upside backups. It is also the optimal range to draft a first QB, as the value drop-off at RB/WR becomes less severe.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10-13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High-Upside Bench / Handcuffs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Draft players with a clear path to volume in case of an injury ahead of them (handcuffs). Target rookie WRs or players on new teams who have breakout potential but uncertain roles.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14-16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Kicker / Defense / Lottery Tickets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Fill out the required K and DST positions. Use the final picks on speculative players with the highest ceiling, who can be dropped early in the season for waiver wire additions if they don't pan 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Table 5: A model for championship roster construction in a 12-team PPR league, synthesizing data on draft capital allocation and strategic timing from multiple analyses.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r>
    </w:tbl>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tl w:val="0"/>
        </w:rPr>
      </w:r>
    </w:p>
    <w:p w:rsidR="00000000" w:rsidDel="00000000" w:rsidP="00000000" w:rsidRDefault="00000000" w:rsidRPr="00000000" w14:paraId="000001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IV: Final Synthesis &amp; Custom Blueprint</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Your Personalized Path to a PPR Championship</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preceding analysis provides a comprehensive, data-driven framework for achieving success in PPR fantasy football. It demonstrates that winning is not the result of luck or simply following analyst "hot takes," but rather the product of a rigorous, repeatable process. This process involves understanding the fundamental value shifts created by PPR scoring, employing advanced metrics to identify undervalued players, and executing a flexible, market-aware draft strategy. This final section synthesizes these principles into an actionable blueprint that can be customized to any manager's specific league context.</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successful season begins long before the draft clock starts. The following pre-draft preparation is essential:</w:t>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Internalize Your League's DNA:</w:t>
      </w:r>
      <w:r w:rsidDel="00000000" w:rsidR="00000000" w:rsidRPr="00000000">
        <w:rPr>
          <w:rFonts w:ascii="Google Sans Text" w:cs="Google Sans Text" w:eastAsia="Google Sans Text" w:hAnsi="Google Sans Text"/>
          <w:i w:val="0"/>
          <w:color w:val="1b1c1d"/>
          <w:sz w:val="24"/>
          <w:szCs w:val="24"/>
          <w:rtl w:val="0"/>
        </w:rPr>
        <w:t xml:space="preserve"> Go beyond knowing it's a "PPR league." Quantify the impact of all settings. Is it Superflex? This dramatically elevates QB value. Are there three starting WR spots? This increases the urgency to build WR depth. Are there bonuses for long touchdowns or 100-yard games? These settings favor volatile, big-play artists. Inputting these specific rules into a reliable tool or spreadsheet is the first step in creating accurate player valuations.</w:t>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Build Your Own Projections:</w:t>
      </w:r>
      <w:r w:rsidDel="00000000" w:rsidR="00000000" w:rsidRPr="00000000">
        <w:rPr>
          <w:rFonts w:ascii="Google Sans Text" w:cs="Google Sans Text" w:eastAsia="Google Sans Text" w:hAnsi="Google Sans Text"/>
          <w:i w:val="0"/>
          <w:color w:val="1b1c1d"/>
          <w:sz w:val="24"/>
          <w:szCs w:val="24"/>
          <w:rtl w:val="0"/>
        </w:rPr>
        <w:t xml:space="preserve"> Do not rely solely on the default rankings of your league platform. Use the principles from Part II to create your own player rankings.</w:t>
      </w:r>
    </w:p>
    <w:p w:rsidR="00000000" w:rsidDel="00000000" w:rsidP="00000000" w:rsidRDefault="00000000" w:rsidRPr="00000000" w14:paraId="0000011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Start with Volume:</w:t>
      </w:r>
      <w:r w:rsidDel="00000000" w:rsidR="00000000" w:rsidRPr="00000000">
        <w:rPr>
          <w:rFonts w:ascii="Google Sans Text" w:cs="Google Sans Text" w:eastAsia="Google Sans Text" w:hAnsi="Google Sans Text"/>
          <w:i w:val="0"/>
          <w:color w:val="1b1c1d"/>
          <w:sz w:val="24"/>
          <w:szCs w:val="24"/>
          <w:rtl w:val="0"/>
        </w:rPr>
        <w:t xml:space="preserve"> Project target shares, Air Yards shares, and rushing attempt shares for every relevant player. Use WOPR to identify the true opportunity leaders.</w:t>
      </w:r>
    </w:p>
    <w:p w:rsidR="00000000" w:rsidDel="00000000" w:rsidP="00000000" w:rsidRDefault="00000000" w:rsidRPr="00000000" w14:paraId="0000011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Layer in Efficiency:</w:t>
      </w:r>
      <w:r w:rsidDel="00000000" w:rsidR="00000000" w:rsidRPr="00000000">
        <w:rPr>
          <w:rFonts w:ascii="Google Sans Text" w:cs="Google Sans Text" w:eastAsia="Google Sans Text" w:hAnsi="Google Sans Text"/>
          <w:i w:val="0"/>
          <w:color w:val="1b1c1d"/>
          <w:sz w:val="24"/>
          <w:szCs w:val="24"/>
          <w:rtl w:val="0"/>
        </w:rPr>
        <w:t xml:space="preserve"> Use YPRR as a primary indicator of talent. Identify players whose efficiency suggests they could earn a larger role and those whose inefficiency makes their current role precarious.</w:t>
      </w:r>
    </w:p>
    <w:p w:rsidR="00000000" w:rsidDel="00000000" w:rsidP="00000000" w:rsidRDefault="00000000" w:rsidRPr="00000000" w14:paraId="0000011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Hunt for Regression:</w:t>
      </w:r>
      <w:r w:rsidDel="00000000" w:rsidR="00000000" w:rsidRPr="00000000">
        <w:rPr>
          <w:rFonts w:ascii="Google Sans Text" w:cs="Google Sans Text" w:eastAsia="Google Sans Text" w:hAnsi="Google Sans Text"/>
          <w:i w:val="0"/>
          <w:color w:val="1b1c1d"/>
          <w:sz w:val="24"/>
          <w:szCs w:val="24"/>
          <w:rtl w:val="0"/>
        </w:rPr>
        <w:t xml:space="preserve"> Calculate or find a source for Expected Touchdowns (xTD). Flag players with significant positive or negative TDOE as prime targets for value or avoidance.</w:t>
      </w:r>
    </w:p>
    <w:p w:rsidR="00000000" w:rsidDel="00000000" w:rsidP="00000000" w:rsidRDefault="00000000" w:rsidRPr="00000000" w14:paraId="0000011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Apply Environmental Modifiers:</w:t>
      </w:r>
      <w:r w:rsidDel="00000000" w:rsidR="00000000" w:rsidRPr="00000000">
        <w:rPr>
          <w:rFonts w:ascii="Google Sans Text" w:cs="Google Sans Text" w:eastAsia="Google Sans Text" w:hAnsi="Google Sans Text"/>
          <w:i w:val="0"/>
          <w:color w:val="1b1c1d"/>
          <w:sz w:val="24"/>
          <w:szCs w:val="24"/>
          <w:rtl w:val="0"/>
        </w:rPr>
        <w:t xml:space="preserve"> Adjust projections based on QB quality, O-line strength (for RBs), and coaching scheme changes (pace, pass/run ratio).</w:t>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Your Biases:</w:t>
      </w:r>
      <w:r w:rsidDel="00000000" w:rsidR="00000000" w:rsidRPr="00000000">
        <w:rPr>
          <w:rFonts w:ascii="Google Sans Text" w:cs="Google Sans Text" w:eastAsia="Google Sans Text" w:hAnsi="Google Sans Text"/>
          <w:i w:val="0"/>
          <w:color w:val="1b1c1d"/>
          <w:sz w:val="24"/>
          <w:szCs w:val="24"/>
          <w:rtl w:val="0"/>
        </w:rPr>
        <w:t xml:space="preserve"> Acknowledge your own psychological tendencies. Are you prone to recency bias, chasing last year's stats? Do you have an irrational attachment to players from your favorite NFL team (choice-supportive bias)? Being aware of these traps is the first step to avoiding them.</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this preparation complete, a manager can enter the draft with a clear understanding of true player value. The final step is execution, which requires flexibility and a commitment to value-based drafting. The following decision-making framework can guide your in-draft strategy:</w:t>
      </w:r>
    </w:p>
    <w:p w:rsidR="00000000" w:rsidDel="00000000" w:rsidP="00000000" w:rsidRDefault="00000000" w:rsidRPr="00000000" w14:paraId="0000011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Assess the Market:</w:t>
      </w:r>
      <w:r w:rsidDel="00000000" w:rsidR="00000000" w:rsidRPr="00000000">
        <w:rPr>
          <w:rFonts w:ascii="Google Sans Text" w:cs="Google Sans Text" w:eastAsia="Google Sans Text" w:hAnsi="Google Sans Text"/>
          <w:i w:val="0"/>
          <w:color w:val="1b1c1d"/>
          <w:sz w:val="24"/>
          <w:szCs w:val="24"/>
          <w:rtl w:val="0"/>
        </w:rPr>
        <w:t xml:space="preserve"> In the first two rounds, observe your leaguemates' drafting patterns. Are they aggressively targeting RBs? This will push elite WR and TE value down the board, making a Zero RB or Hero RB approach more viable. Are they fading RBs? This may present an opportunity to build a dominant RB corps at a value by employing a Robust RB strategy. The goal is to remain fluid and select the strategy that best exploits the market's behavior.</w:t>
      </w:r>
    </w:p>
    <w:p w:rsidR="00000000" w:rsidDel="00000000" w:rsidP="00000000" w:rsidRDefault="00000000" w:rsidRPr="00000000" w14:paraId="0000011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Draft for VOR, Not for Need (Early Rounds):</w:t>
      </w:r>
      <w:r w:rsidDel="00000000" w:rsidR="00000000" w:rsidRPr="00000000">
        <w:rPr>
          <w:rFonts w:ascii="Google Sans Text" w:cs="Google Sans Text" w:eastAsia="Google Sans Text" w:hAnsi="Google Sans Text"/>
          <w:i w:val="0"/>
          <w:color w:val="1b1c1d"/>
          <w:sz w:val="24"/>
          <w:szCs w:val="24"/>
          <w:rtl w:val="0"/>
        </w:rPr>
        <w:t xml:space="preserve"> In the early rounds, always select the player with the highest Value Over Replacement, regardless of position. Passing on a WR with a VOR of 50 to fill a "need" at RB with a player whose VOR is only 25 is a long-term losing proposition. Build the most valuable portfolio of assets early, and worry about roster construction later.</w:t>
      </w:r>
    </w:p>
    <w:p w:rsidR="00000000" w:rsidDel="00000000" w:rsidP="00000000" w:rsidRDefault="00000000" w:rsidRPr="00000000" w14:paraId="0000011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Follow the Tiers:</w:t>
      </w:r>
      <w:r w:rsidDel="00000000" w:rsidR="00000000" w:rsidRPr="00000000">
        <w:rPr>
          <w:rFonts w:ascii="Google Sans Text" w:cs="Google Sans Text" w:eastAsia="Google Sans Text" w:hAnsi="Google Sans Text"/>
          <w:i w:val="0"/>
          <w:color w:val="1b1c1d"/>
          <w:sz w:val="24"/>
          <w:szCs w:val="24"/>
          <w:rtl w:val="0"/>
        </w:rPr>
        <w:t xml:space="preserve"> Your pre-draft rankings should be grouped into tiers. The goal is to avoid being the one to "start" a new, lower tier. If there are five WRs left in a tier but only one RB, the optimal pick is almost always the running back, as the drop-off in talent at that position is about to become severe.</w:t>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Embrace Uncertainty (Late Rounds):</w:t>
      </w:r>
      <w:r w:rsidDel="00000000" w:rsidR="00000000" w:rsidRPr="00000000">
        <w:rPr>
          <w:rFonts w:ascii="Google Sans Text" w:cs="Google Sans Text" w:eastAsia="Google Sans Text" w:hAnsi="Google Sans Text"/>
          <w:i w:val="0"/>
          <w:color w:val="1b1c1d"/>
          <w:sz w:val="24"/>
          <w:szCs w:val="24"/>
          <w:rtl w:val="0"/>
        </w:rPr>
        <w:t xml:space="preserve"> In the later rounds, prioritize upside over floor. Draft players with a plausible, albeit uncertain, path to a significant role—talented rookies, handcuffs to injury-prone starters, or players in ambiguous situations on high-powered offenses. These are the "lottery tickets" that win leagues. A safe, low-ceiling bench player provides minimal value.</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this report demonstrates that a championship is not a destination reached by following a single, magical path. It is the cumulative result of a superior process. By grounding every decision in quantitative analysis—from understanding the mathematical impact of a single reception to exploiting the market's cognitive biases—a manager can consistently build rosters with a higher probability of success. The tools and frameworks outlined herein provide the blueprint for that process, transforming the art of fantasy football into a data-driven science.</w:t>
      </w:r>
    </w:p>
    <w:p w:rsidR="00000000" w:rsidDel="00000000" w:rsidP="00000000" w:rsidRDefault="00000000" w:rsidRPr="00000000" w14:paraId="0000011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MIsguided INtentions: a PPR ORigin story - Breakout Finder, accessed July 11, 2025, </w:t>
      </w:r>
      <w:hyperlink r:id="rId6">
        <w:r w:rsidDel="00000000" w:rsidR="00000000" w:rsidRPr="00000000">
          <w:rPr>
            <w:rFonts w:ascii="Google Sans" w:cs="Google Sans" w:eastAsia="Google Sans" w:hAnsi="Google Sans"/>
            <w:color w:val="0000ee"/>
            <w:sz w:val="24"/>
            <w:szCs w:val="24"/>
            <w:u w:val="single"/>
            <w:rtl w:val="0"/>
          </w:rPr>
          <w:t xml:space="preserve">https://breakoutfinder.com/misguided-intentions-a-ppr-origin-story/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breakoutfinder.com/misguided-intentions-a-ppr-origin-stor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